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23" w:type="dxa"/>
        <w:tblLook w:val="04A0"/>
      </w:tblPr>
      <w:tblGrid>
        <w:gridCol w:w="10696"/>
        <w:gridCol w:w="222"/>
        <w:gridCol w:w="222"/>
      </w:tblGrid>
      <w:tr w:rsidR="00536C79" w:rsidTr="00536C79">
        <w:tc>
          <w:tcPr>
            <w:tcW w:w="5070" w:type="dxa"/>
            <w:hideMark/>
          </w:tcPr>
          <w:p w:rsidR="00536C79" w:rsidRDefault="00C903EB" w:rsidP="00DA0B38">
            <w:pPr>
              <w:spacing w:after="200" w:line="240" w:lineRule="auto"/>
              <w:ind w:left="1560" w:hanging="20"/>
              <w:rPr>
                <w:rFonts w:eastAsia="Calibri"/>
                <w:bCs/>
                <w:sz w:val="22"/>
                <w:lang w:eastAsia="en-US"/>
              </w:rPr>
            </w:pPr>
            <w:r>
              <w:rPr>
                <w:rFonts w:eastAsia="Calibri"/>
                <w:bCs/>
                <w:noProof/>
                <w:sz w:val="22"/>
              </w:rPr>
              <w:drawing>
                <wp:inline distT="0" distB="0" distL="0" distR="0">
                  <wp:extent cx="5648325" cy="1420290"/>
                  <wp:effectExtent l="19050" t="0" r="9525" b="0"/>
                  <wp:docPr id="1" name="Рисунок 1" descr="C:\Users\user\Desktop\Локальные акты на сайт 2016\2016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Локальные акты на сайт 2016\2016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8325" cy="1420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:rsidR="00536C79" w:rsidRDefault="00536C79" w:rsidP="00DA0B38">
            <w:pPr>
              <w:spacing w:after="200" w:line="240" w:lineRule="auto"/>
              <w:ind w:left="1560" w:hanging="20"/>
              <w:rPr>
                <w:rFonts w:eastAsia="Calibri"/>
                <w:bCs/>
                <w:sz w:val="22"/>
                <w:lang w:eastAsia="en-US"/>
              </w:rPr>
            </w:pPr>
          </w:p>
        </w:tc>
        <w:tc>
          <w:tcPr>
            <w:tcW w:w="5528" w:type="dxa"/>
            <w:hideMark/>
          </w:tcPr>
          <w:p w:rsidR="00536C79" w:rsidRDefault="00536C79" w:rsidP="00DA0B38">
            <w:pPr>
              <w:spacing w:after="200" w:line="240" w:lineRule="auto"/>
              <w:rPr>
                <w:rFonts w:eastAsia="Calibri"/>
                <w:bCs/>
                <w:sz w:val="22"/>
                <w:lang w:eastAsia="en-US"/>
              </w:rPr>
            </w:pPr>
          </w:p>
        </w:tc>
      </w:tr>
    </w:tbl>
    <w:p w:rsidR="00536C79" w:rsidRDefault="00536C79">
      <w:pPr>
        <w:spacing w:line="259" w:lineRule="auto"/>
        <w:ind w:left="0" w:firstLine="0"/>
        <w:jc w:val="center"/>
        <w:rPr>
          <w:b/>
          <w:bCs/>
        </w:rPr>
      </w:pPr>
    </w:p>
    <w:p w:rsidR="008C6D59" w:rsidRDefault="00DF4D79">
      <w:pPr>
        <w:spacing w:line="259" w:lineRule="auto"/>
        <w:ind w:left="0" w:firstLine="0"/>
        <w:jc w:val="center"/>
      </w:pPr>
      <w:r>
        <w:rPr>
          <w:b/>
          <w:bCs/>
        </w:rPr>
        <w:t xml:space="preserve">ПОЛОЖЕНИЕ </w:t>
      </w:r>
    </w:p>
    <w:p w:rsidR="008C6D59" w:rsidRDefault="00DF4D79">
      <w:pPr>
        <w:spacing w:line="259" w:lineRule="auto"/>
        <w:ind w:left="0" w:firstLine="0"/>
        <w:jc w:val="center"/>
        <w:rPr>
          <w:b/>
          <w:bCs/>
        </w:rPr>
      </w:pPr>
      <w:r>
        <w:rPr>
          <w:b/>
          <w:bCs/>
        </w:rPr>
        <w:t>о педагогическом совете МБОУ «Гимназия №125».</w:t>
      </w:r>
    </w:p>
    <w:p w:rsidR="008C6D59" w:rsidRDefault="00DF4D79">
      <w:pPr>
        <w:spacing w:line="259" w:lineRule="auto"/>
        <w:ind w:left="0" w:firstLine="0"/>
      </w:pPr>
      <w:r>
        <w:rPr>
          <w:b/>
          <w:bCs/>
        </w:rPr>
        <w:t>1.</w:t>
      </w:r>
      <w:r>
        <w:t xml:space="preserve"> </w:t>
      </w:r>
      <w:r>
        <w:rPr>
          <w:b/>
          <w:bCs/>
        </w:rPr>
        <w:t>Общие положения.</w:t>
      </w:r>
    </w:p>
    <w:p w:rsidR="009E751E" w:rsidRDefault="009E751E">
      <w:pPr>
        <w:spacing w:line="259" w:lineRule="auto"/>
        <w:ind w:left="0" w:firstLine="0"/>
      </w:pPr>
      <w:r>
        <w:t xml:space="preserve">1.1. </w:t>
      </w:r>
      <w:r w:rsidRPr="00BE0236">
        <w:t>Настоящее</w:t>
      </w:r>
      <w:r>
        <w:t xml:space="preserve"> положение </w:t>
      </w:r>
      <w:r w:rsidRPr="00BE0236">
        <w:t xml:space="preserve"> разработано в соответствии с Федеральным законом от 29 декабря 2012г. № 273-ФЗ «Об образовании в Российской Федерации»</w:t>
      </w:r>
      <w:r>
        <w:t xml:space="preserve">, уставом МБОУ «Гимназия №125» Советского района </w:t>
      </w:r>
      <w:proofErr w:type="gramStart"/>
      <w:r>
        <w:t>г</w:t>
      </w:r>
      <w:proofErr w:type="gramEnd"/>
      <w:r>
        <w:t xml:space="preserve">. Казани (далее – Гимназия). </w:t>
      </w:r>
    </w:p>
    <w:p w:rsidR="008C6D59" w:rsidRDefault="009E751E">
      <w:pPr>
        <w:spacing w:line="259" w:lineRule="auto"/>
        <w:ind w:left="0" w:firstLine="0"/>
      </w:pPr>
      <w:r>
        <w:t>1.2.</w:t>
      </w:r>
      <w:r w:rsidR="00DF4D79" w:rsidRPr="009E751E">
        <w:rPr>
          <w:bCs/>
        </w:rPr>
        <w:t>Педагогический совет</w:t>
      </w:r>
      <w:r w:rsidR="00DF4D79">
        <w:rPr>
          <w:b/>
          <w:bCs/>
        </w:rPr>
        <w:t xml:space="preserve"> — </w:t>
      </w:r>
      <w:r w:rsidR="00DF4D79">
        <w:t xml:space="preserve">это высший педагогический коллегиальный орган управления, в задачи которого входит развитие и совершенствование учебно-воспитательного процесса, повышение профессионального мастерства и творческого роста </w:t>
      </w:r>
      <w:r>
        <w:t>педагогов Гимназии</w:t>
      </w:r>
      <w:r w:rsidR="00DF4D79">
        <w:t>.</w:t>
      </w:r>
    </w:p>
    <w:p w:rsidR="008C6D59" w:rsidRDefault="00DF4D79">
      <w:pPr>
        <w:spacing w:line="259" w:lineRule="auto"/>
        <w:ind w:left="0" w:firstLine="0"/>
        <w:rPr>
          <w:b/>
          <w:bCs/>
        </w:rPr>
      </w:pPr>
      <w:r>
        <w:rPr>
          <w:b/>
          <w:bCs/>
        </w:rPr>
        <w:t>2. К компетенции педсовета относится:</w:t>
      </w:r>
    </w:p>
    <w:p w:rsidR="008C6D59" w:rsidRDefault="00DF4D79">
      <w:pPr>
        <w:spacing w:line="259" w:lineRule="auto"/>
        <w:ind w:left="0" w:firstLine="0"/>
      </w:pPr>
      <w:r>
        <w:t>- обсуждение и выбор различных вариантов содержания образования: программ из соответствующих государственному стандарту общего образования, учебников из утвержденных федеральных перечней учебников, рекомендованны</w:t>
      </w:r>
      <w:proofErr w:type="gramStart"/>
      <w:r>
        <w:t>х(</w:t>
      </w:r>
      <w:proofErr w:type="gramEnd"/>
      <w:r>
        <w:t>допущенных) к использованию в образовательном процессе;</w:t>
      </w:r>
    </w:p>
    <w:p w:rsidR="008C6D59" w:rsidRDefault="00DF4D79">
      <w:pPr>
        <w:spacing w:line="259" w:lineRule="auto"/>
        <w:ind w:left="0" w:firstLine="0"/>
      </w:pPr>
      <w:r>
        <w:t>- организация работы по повышению квалификации педагогических работников, развитию их творческих инициатив по использованию совершенствованию методик образовательного процесса и образовательных технологий, в том числе дистанционных образовательных технологий;</w:t>
      </w:r>
    </w:p>
    <w:p w:rsidR="008C6D59" w:rsidRDefault="00DF4D79">
      <w:pPr>
        <w:spacing w:line="259" w:lineRule="auto"/>
        <w:ind w:left="0" w:firstLine="0"/>
      </w:pPr>
      <w:r>
        <w:t xml:space="preserve">- принятие Учебного плана по согласованию </w:t>
      </w:r>
      <w:bookmarkStart w:id="0" w:name="__DdeLink__31_143489683"/>
      <w:r>
        <w:t>с Управлением образования Исполнительного комитета муниципального образования</w:t>
      </w:r>
      <w:bookmarkEnd w:id="0"/>
      <w:r>
        <w:t xml:space="preserve"> города Казани, годовой план работы гимназии по согласованию с отделом Управления образования Исполнительного комитета муниципального образования по Советскому району города Казани;</w:t>
      </w:r>
    </w:p>
    <w:p w:rsidR="008C6D59" w:rsidRDefault="00DF4D79">
      <w:pPr>
        <w:spacing w:line="259" w:lineRule="auto"/>
        <w:ind w:left="0" w:firstLine="0"/>
      </w:pPr>
      <w:r>
        <w:t>- принятие решения о допуске обучающихся к итоговой аттестации, переводе обучающихся в следующий класс, выпуске из гимназии, а также по согласованию с родителям</w:t>
      </w:r>
      <w:proofErr w:type="gramStart"/>
      <w:r>
        <w:t>и(</w:t>
      </w:r>
      <w:proofErr w:type="gramEnd"/>
      <w:r>
        <w:t>законными представителями) о повторном обучении в том же классе или продолжении обучения в форме семейного образования;</w:t>
      </w:r>
    </w:p>
    <w:p w:rsidR="008C6D59" w:rsidRDefault="00DF4D79">
      <w:pPr>
        <w:spacing w:line="259" w:lineRule="auto"/>
        <w:ind w:left="0" w:firstLine="0"/>
      </w:pPr>
      <w:r>
        <w:t>- принятие решения о выдаче выпускникам документов об образовании;</w:t>
      </w:r>
    </w:p>
    <w:p w:rsidR="008C6D59" w:rsidRDefault="00DF4D79">
      <w:pPr>
        <w:spacing w:line="259" w:lineRule="auto"/>
        <w:ind w:left="0" w:firstLine="0"/>
      </w:pPr>
      <w:r>
        <w:t>- принятие решения об исключении обучающегося из гимназии в случаях, предусмотренных законом и Уставом гимназии;</w:t>
      </w:r>
    </w:p>
    <w:p w:rsidR="008C6D59" w:rsidRDefault="00DF4D79">
      <w:pPr>
        <w:spacing w:line="259" w:lineRule="auto"/>
        <w:ind w:left="0" w:firstLine="0"/>
      </w:pPr>
      <w:r>
        <w:t>- принятие решения о представлении к награждению медалями «За особые успехи в учении», о награждении похвальной грамотой и похвальным листом;</w:t>
      </w:r>
    </w:p>
    <w:p w:rsidR="008C6D59" w:rsidRDefault="00DF4D79">
      <w:pPr>
        <w:spacing w:line="259" w:lineRule="auto"/>
        <w:ind w:left="0" w:firstLine="0"/>
      </w:pPr>
      <w:r>
        <w:t>- принятие решения об объявлении конкурса на замещение педагогических должностей и утверждение его условий;</w:t>
      </w:r>
    </w:p>
    <w:p w:rsidR="008C6D59" w:rsidRDefault="00DF4D79">
      <w:pPr>
        <w:spacing w:line="259" w:lineRule="auto"/>
        <w:ind w:left="0" w:firstLine="0"/>
      </w:pPr>
      <w:r>
        <w:t>- принятие решения о предоставлении к награждению педагогических работников отраслевыми и государственными наградами;</w:t>
      </w:r>
    </w:p>
    <w:p w:rsidR="008C6D59" w:rsidRDefault="00DF4D79">
      <w:pPr>
        <w:spacing w:line="259" w:lineRule="auto"/>
        <w:ind w:left="0" w:firstLine="0"/>
      </w:pPr>
      <w:r>
        <w:t>- выборы представителей педагогического коллектива в Совет гимназии.</w:t>
      </w:r>
    </w:p>
    <w:p w:rsidR="008C6D59" w:rsidRDefault="00DF4D79">
      <w:pPr>
        <w:spacing w:line="259" w:lineRule="auto"/>
        <w:ind w:left="0" w:firstLine="0"/>
        <w:rPr>
          <w:b/>
          <w:bCs/>
        </w:rPr>
      </w:pPr>
      <w:r>
        <w:rPr>
          <w:b/>
          <w:bCs/>
        </w:rPr>
        <w:t>3.  Состав и организационная структура педсовета.</w:t>
      </w:r>
    </w:p>
    <w:p w:rsidR="008C6D59" w:rsidRDefault="00DF4D79">
      <w:pPr>
        <w:spacing w:line="259" w:lineRule="auto"/>
        <w:ind w:left="0" w:firstLine="0"/>
        <w:jc w:val="both"/>
      </w:pPr>
      <w:r>
        <w:t>3.1</w:t>
      </w:r>
      <w:proofErr w:type="gramStart"/>
      <w:r>
        <w:t xml:space="preserve"> В</w:t>
      </w:r>
      <w:proofErr w:type="gramEnd"/>
      <w:r>
        <w:t xml:space="preserve"> состав педсовета входят все педагогические работники гимназии, включая совместителей.</w:t>
      </w:r>
    </w:p>
    <w:p w:rsidR="008C6D59" w:rsidRDefault="00DF4D79">
      <w:pPr>
        <w:spacing w:line="259" w:lineRule="auto"/>
        <w:ind w:left="0" w:firstLine="0"/>
        <w:jc w:val="both"/>
      </w:pPr>
      <w:r>
        <w:t>3.2</w:t>
      </w:r>
      <w:proofErr w:type="gramStart"/>
      <w:r>
        <w:t xml:space="preserve"> </w:t>
      </w:r>
      <w:r w:rsidR="00FB00E8">
        <w:t>Р</w:t>
      </w:r>
      <w:proofErr w:type="gramEnd"/>
      <w:r w:rsidR="00FB00E8">
        <w:t xml:space="preserve">уководит заседанием педагогического совета председатель, протоколы ведет секретарь. </w:t>
      </w:r>
      <w:r>
        <w:t xml:space="preserve"> </w:t>
      </w:r>
      <w:r w:rsidR="00FB00E8">
        <w:t xml:space="preserve"> Председателем педагогического совета гимназии является директор. Обязанности секретаря </w:t>
      </w:r>
      <w:r w:rsidR="00FB00E8">
        <w:lastRenderedPageBreak/>
        <w:t>выполняет зам. директора в соответствии с функциональными обязанностями.</w:t>
      </w:r>
    </w:p>
    <w:p w:rsidR="008C6D59" w:rsidRDefault="00DF4D79">
      <w:pPr>
        <w:spacing w:line="259" w:lineRule="auto"/>
        <w:ind w:left="0" w:firstLine="0"/>
        <w:jc w:val="both"/>
      </w:pPr>
      <w:r>
        <w:t>3.3 Педсовет при необходимости создает временные комиссии, инициативные группы по актуальным вопросам, привлекает к их работе компетентных лиц.</w:t>
      </w:r>
    </w:p>
    <w:p w:rsidR="008C6D59" w:rsidRDefault="00DF4D79">
      <w:pPr>
        <w:spacing w:before="340" w:line="240" w:lineRule="auto"/>
        <w:ind w:left="0" w:firstLine="0"/>
        <w:jc w:val="both"/>
      </w:pPr>
      <w:r>
        <w:rPr>
          <w:b/>
          <w:bCs/>
        </w:rPr>
        <w:t>4. Организация работы педсовета.</w:t>
      </w:r>
    </w:p>
    <w:p w:rsidR="008C6D59" w:rsidRDefault="00DF4D79">
      <w:pPr>
        <w:spacing w:line="259" w:lineRule="auto"/>
        <w:ind w:left="0" w:right="1000" w:firstLine="0"/>
        <w:jc w:val="both"/>
      </w:pPr>
      <w:r>
        <w:t>4.1 Деятельность педсовета основывается на принципах демократии, уважения и учета интересов всех членов коллектива гимназии.</w:t>
      </w:r>
    </w:p>
    <w:p w:rsidR="008C6D59" w:rsidRDefault="00DF4D79">
      <w:pPr>
        <w:spacing w:line="259" w:lineRule="auto"/>
        <w:ind w:left="0" w:firstLine="0"/>
        <w:jc w:val="both"/>
      </w:pPr>
      <w:r>
        <w:t>4.2 Заседания педсовета проходят по мере необходимости, но не менее четырех раз в год. Внеочередные заседания педсовета проводятся по требованию не менее одной трети его состава.</w:t>
      </w:r>
    </w:p>
    <w:p w:rsidR="008C6D59" w:rsidRDefault="00DF4D79">
      <w:pPr>
        <w:pStyle w:val="20"/>
      </w:pPr>
      <w:r>
        <w:t>4.3 Решение педагогического совета считается правомочным, если на его заседании присутствовало не менее двух третей педагогических работников и за решение проголосовало более половины присутствовавших. При равном количестве голосов решающим является голос председателя педагогического совета гимназии. Процедура голосования определяется педагогическим советом гимназии. Решения педагогического совета реализуются приказами директора гимназии</w:t>
      </w:r>
      <w:r w:rsidR="00FB00E8">
        <w:t xml:space="preserve"> или находят отражение в иных документах гимназии</w:t>
      </w:r>
      <w:r>
        <w:t>.</w:t>
      </w:r>
    </w:p>
    <w:p w:rsidR="008C6D59" w:rsidRDefault="00DF4D79">
      <w:pPr>
        <w:spacing w:before="260" w:line="259" w:lineRule="auto"/>
        <w:ind w:left="0" w:firstLine="0"/>
        <w:jc w:val="both"/>
      </w:pPr>
      <w:r>
        <w:rPr>
          <w:b/>
          <w:bCs/>
        </w:rPr>
        <w:t>5. Взаимодействие   педсовета   и   совета   гимназии, администрации.</w:t>
      </w:r>
    </w:p>
    <w:p w:rsidR="008C6D59" w:rsidRDefault="00DF4D79">
      <w:pPr>
        <w:spacing w:line="259" w:lineRule="auto"/>
        <w:ind w:left="0" w:firstLine="0"/>
        <w:jc w:val="both"/>
      </w:pPr>
      <w:r>
        <w:t>5.1 Педсовет     осуществляет     тактическую     трактовку, педагогическую экспертизу и интерпретацию стратегических решений Совета гимназии.</w:t>
      </w:r>
    </w:p>
    <w:p w:rsidR="008C6D59" w:rsidRDefault="00DF4D79">
      <w:pPr>
        <w:spacing w:line="259" w:lineRule="auto"/>
        <w:ind w:left="0" w:firstLine="0"/>
        <w:jc w:val="both"/>
      </w:pPr>
      <w:r>
        <w:t>5.2 Педсовет совместно с администрацией готовит рекомендации совету гимназии для принятия управленческих решений.</w:t>
      </w:r>
    </w:p>
    <w:p w:rsidR="008C6D59" w:rsidRDefault="00DF4D79">
      <w:pPr>
        <w:spacing w:line="259" w:lineRule="auto"/>
        <w:ind w:left="0" w:firstLine="0"/>
        <w:jc w:val="both"/>
      </w:pPr>
      <w:r>
        <w:t>5.3 Администрация обеспечивает выполнение решений педсовета и создает  необходимые  условия  для  его  эффективной деятельности.</w:t>
      </w:r>
    </w:p>
    <w:p w:rsidR="008C6D59" w:rsidRDefault="00DF4D79">
      <w:pPr>
        <w:spacing w:before="340" w:line="240" w:lineRule="auto"/>
        <w:ind w:left="0" w:firstLine="0"/>
        <w:jc w:val="both"/>
      </w:pPr>
      <w:r>
        <w:rPr>
          <w:b/>
          <w:bCs/>
        </w:rPr>
        <w:t>6. Педсовет должен иметь следующие документы:</w:t>
      </w:r>
    </w:p>
    <w:p w:rsidR="008C6D59" w:rsidRDefault="00DF4D79">
      <w:pPr>
        <w:spacing w:line="240" w:lineRule="auto"/>
        <w:ind w:left="0" w:firstLine="0"/>
        <w:jc w:val="both"/>
      </w:pPr>
      <w:r>
        <w:t>6.1 Положение о педагогическом совете гимназии.</w:t>
      </w:r>
    </w:p>
    <w:p w:rsidR="008C6D59" w:rsidRDefault="00DF4D79">
      <w:pPr>
        <w:spacing w:before="20" w:line="240" w:lineRule="auto"/>
        <w:ind w:left="0" w:firstLine="0"/>
        <w:jc w:val="both"/>
      </w:pPr>
      <w:r>
        <w:t>6.2 План работы педсовета</w:t>
      </w:r>
      <w:r w:rsidR="00FB00E8">
        <w:t xml:space="preserve"> (является частью плана учебно-воспитательной работы)</w:t>
      </w:r>
      <w:r>
        <w:t>.</w:t>
      </w:r>
    </w:p>
    <w:p w:rsidR="008C6D59" w:rsidRDefault="00DF4D79">
      <w:pPr>
        <w:spacing w:before="20" w:line="240" w:lineRule="auto"/>
        <w:ind w:left="0" w:firstLine="0"/>
        <w:jc w:val="both"/>
      </w:pPr>
      <w:r>
        <w:t>6.3 Протоколы заседаний</w:t>
      </w:r>
      <w:r w:rsidR="00C903EB">
        <w:t xml:space="preserve"> в печатном виде.  Каждый протокол прошивается, скрепляется печатью директора и хранится в учебной части гимназии</w:t>
      </w:r>
      <w:r>
        <w:t>.</w:t>
      </w:r>
    </w:p>
    <w:p w:rsidR="008C6D59" w:rsidRDefault="008C6D59">
      <w:pPr>
        <w:spacing w:line="259" w:lineRule="auto"/>
        <w:ind w:left="0" w:right="1000" w:firstLine="0"/>
        <w:jc w:val="both"/>
      </w:pPr>
    </w:p>
    <w:p w:rsidR="008C6D59" w:rsidRDefault="008C6D59"/>
    <w:sectPr w:rsidR="008C6D59" w:rsidSect="0041552F">
      <w:footerReference w:type="default" r:id="rId7"/>
      <w:pgSz w:w="11906" w:h="16820"/>
      <w:pgMar w:top="1280" w:right="843" w:bottom="777" w:left="567" w:header="0" w:footer="720" w:gutter="0"/>
      <w:cols w:space="720"/>
      <w:formProt w:val="0"/>
      <w:docGrid w:linePitch="24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6157" w:rsidRDefault="000F6157">
      <w:pPr>
        <w:spacing w:line="240" w:lineRule="auto"/>
      </w:pPr>
      <w:r>
        <w:separator/>
      </w:r>
    </w:p>
  </w:endnote>
  <w:endnote w:type="continuationSeparator" w:id="0">
    <w:p w:rsidR="000F6157" w:rsidRDefault="000F615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D59" w:rsidRDefault="009464A6">
    <w:pPr>
      <w:pStyle w:val="a6"/>
      <w:jc w:val="right"/>
    </w:pPr>
    <w:r>
      <w:fldChar w:fldCharType="begin"/>
    </w:r>
    <w:r w:rsidR="00DF4D79">
      <w:instrText>PAGE</w:instrText>
    </w:r>
    <w:r>
      <w:fldChar w:fldCharType="separate"/>
    </w:r>
    <w:r w:rsidR="00C903EB">
      <w:rPr>
        <w:noProof/>
      </w:rPr>
      <w:t>1</w:t>
    </w:r>
    <w:r>
      <w:fldChar w:fldCharType="end"/>
    </w:r>
  </w:p>
  <w:p w:rsidR="008C6D59" w:rsidRDefault="008C6D5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6157" w:rsidRDefault="000F6157">
      <w:pPr>
        <w:spacing w:line="240" w:lineRule="auto"/>
      </w:pPr>
      <w:r>
        <w:separator/>
      </w:r>
    </w:p>
  </w:footnote>
  <w:footnote w:type="continuationSeparator" w:id="0">
    <w:p w:rsidR="000F6157" w:rsidRDefault="000F615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6D59"/>
    <w:rsid w:val="000F6157"/>
    <w:rsid w:val="00222264"/>
    <w:rsid w:val="0041552F"/>
    <w:rsid w:val="00536C79"/>
    <w:rsid w:val="006D5B67"/>
    <w:rsid w:val="00732E45"/>
    <w:rsid w:val="00811E93"/>
    <w:rsid w:val="008C6D59"/>
    <w:rsid w:val="009464A6"/>
    <w:rsid w:val="009E751E"/>
    <w:rsid w:val="00C903EB"/>
    <w:rsid w:val="00DA0B38"/>
    <w:rsid w:val="00DF4D79"/>
    <w:rsid w:val="00FB0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394"/>
    <w:pPr>
      <w:widowControl w:val="0"/>
      <w:suppressAutoHyphens/>
      <w:spacing w:line="300" w:lineRule="auto"/>
      <w:ind w:left="2120" w:hanging="580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basedOn w:val="a0"/>
    <w:link w:val="20"/>
    <w:uiPriority w:val="99"/>
    <w:locked/>
    <w:rsid w:val="00AE7394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locked/>
    <w:rsid w:val="00B90B8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locked/>
    <w:rsid w:val="00B90B8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locked/>
    <w:rsid w:val="00746239"/>
    <w:rPr>
      <w:rFonts w:ascii="Tahoma" w:hAnsi="Tahoma" w:cs="Tahoma"/>
      <w:sz w:val="16"/>
      <w:szCs w:val="16"/>
      <w:lang w:eastAsia="ru-RU"/>
    </w:rPr>
  </w:style>
  <w:style w:type="paragraph" w:customStyle="1" w:styleId="a9">
    <w:name w:val="Заголовок"/>
    <w:basedOn w:val="a"/>
    <w:next w:val="aa"/>
    <w:rsid w:val="0041552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41552F"/>
    <w:pPr>
      <w:spacing w:after="140" w:line="288" w:lineRule="auto"/>
    </w:pPr>
  </w:style>
  <w:style w:type="paragraph" w:styleId="ab">
    <w:name w:val="List"/>
    <w:basedOn w:val="aa"/>
    <w:rsid w:val="0041552F"/>
    <w:rPr>
      <w:rFonts w:cs="Mangal"/>
    </w:rPr>
  </w:style>
  <w:style w:type="paragraph" w:styleId="ac">
    <w:name w:val="Title"/>
    <w:basedOn w:val="a"/>
    <w:rsid w:val="0041552F"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rsid w:val="0041552F"/>
    <w:pPr>
      <w:suppressLineNumbers/>
    </w:pPr>
    <w:rPr>
      <w:rFonts w:cs="Mangal"/>
    </w:rPr>
  </w:style>
  <w:style w:type="paragraph" w:styleId="20">
    <w:name w:val="Body Text 2"/>
    <w:basedOn w:val="a"/>
    <w:link w:val="2"/>
    <w:uiPriority w:val="99"/>
    <w:rsid w:val="00AE7394"/>
    <w:pPr>
      <w:widowControl/>
      <w:spacing w:line="240" w:lineRule="auto"/>
      <w:ind w:left="0" w:firstLine="0"/>
      <w:jc w:val="both"/>
    </w:pPr>
  </w:style>
  <w:style w:type="paragraph" w:styleId="a4">
    <w:name w:val="header"/>
    <w:basedOn w:val="a"/>
    <w:link w:val="a3"/>
    <w:uiPriority w:val="99"/>
    <w:rsid w:val="00B90B84"/>
    <w:pPr>
      <w:tabs>
        <w:tab w:val="center" w:pos="4677"/>
        <w:tab w:val="right" w:pos="9355"/>
      </w:tabs>
      <w:spacing w:line="240" w:lineRule="auto"/>
    </w:pPr>
  </w:style>
  <w:style w:type="paragraph" w:styleId="a6">
    <w:name w:val="footer"/>
    <w:basedOn w:val="a"/>
    <w:link w:val="a5"/>
    <w:uiPriority w:val="99"/>
    <w:rsid w:val="00B90B84"/>
    <w:pPr>
      <w:tabs>
        <w:tab w:val="center" w:pos="4677"/>
        <w:tab w:val="right" w:pos="9355"/>
      </w:tabs>
      <w:spacing w:line="240" w:lineRule="auto"/>
    </w:pPr>
  </w:style>
  <w:style w:type="paragraph" w:styleId="a8">
    <w:name w:val="Balloon Text"/>
    <w:basedOn w:val="a"/>
    <w:link w:val="a7"/>
    <w:uiPriority w:val="99"/>
    <w:semiHidden/>
    <w:rsid w:val="00746239"/>
    <w:pPr>
      <w:spacing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665</Words>
  <Characters>3797</Characters>
  <Application>Microsoft Office Word</Application>
  <DocSecurity>0</DocSecurity>
  <Lines>31</Lines>
  <Paragraphs>8</Paragraphs>
  <ScaleCrop>false</ScaleCrop>
  <Company/>
  <LinksUpToDate>false</LinksUpToDate>
  <CharactersWithSpaces>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2015-02-24T21:00:00Z</cp:lastPrinted>
  <dcterms:created xsi:type="dcterms:W3CDTF">2016-10-09T14:08:00Z</dcterms:created>
  <dcterms:modified xsi:type="dcterms:W3CDTF">2016-10-09T14:08:00Z</dcterms:modified>
  <dc:language>ru-RU</dc:language>
</cp:coreProperties>
</file>